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6151" w14:textId="77777777" w:rsidR="006C5F82" w:rsidRDefault="006C5F82" w:rsidP="006C5F82">
      <w:pPr>
        <w:tabs>
          <w:tab w:val="left" w:pos="568"/>
        </w:tabs>
        <w:spacing w:after="240" w:line="276" w:lineRule="auto"/>
        <w:rPr>
          <w:b/>
          <w:bCs/>
          <w:sz w:val="32"/>
          <w:szCs w:val="32"/>
        </w:rPr>
      </w:pPr>
      <w:r w:rsidRPr="006C5F82">
        <w:rPr>
          <w:b/>
          <w:bCs/>
          <w:sz w:val="32"/>
          <w:szCs w:val="32"/>
        </w:rPr>
        <w:t>Договор публичной оферты об оказании услуг доступа к серверам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6C5F82" w:rsidRPr="006C5F82" w14:paraId="39ADB92C" w14:textId="77777777" w:rsidTr="006C5F82">
        <w:tc>
          <w:tcPr>
            <w:tcW w:w="4615" w:type="dxa"/>
          </w:tcPr>
          <w:p w14:paraId="675EDF0D" w14:textId="0C3DA787" w:rsidR="006C5F82" w:rsidRPr="006C5F82" w:rsidRDefault="006C5F82" w:rsidP="006C5F82">
            <w:pPr>
              <w:tabs>
                <w:tab w:val="left" w:pos="568"/>
              </w:tabs>
              <w:spacing w:after="240" w:line="276" w:lineRule="auto"/>
              <w:rPr>
                <w:sz w:val="24"/>
                <w:szCs w:val="24"/>
              </w:rPr>
            </w:pPr>
            <w:r w:rsidRPr="006C5F82">
              <w:rPr>
                <w:sz w:val="24"/>
                <w:szCs w:val="24"/>
              </w:rPr>
              <w:t>Г. Реутов</w:t>
            </w:r>
          </w:p>
        </w:tc>
        <w:tc>
          <w:tcPr>
            <w:tcW w:w="4615" w:type="dxa"/>
          </w:tcPr>
          <w:p w14:paraId="3D9FE1FF" w14:textId="67F7DFB2" w:rsidR="006C5F82" w:rsidRPr="006C5F82" w:rsidRDefault="006C5F82" w:rsidP="006C5F82">
            <w:pPr>
              <w:tabs>
                <w:tab w:val="left" w:pos="568"/>
              </w:tabs>
              <w:spacing w:after="240" w:line="276" w:lineRule="auto"/>
              <w:jc w:val="right"/>
              <w:rPr>
                <w:sz w:val="24"/>
                <w:szCs w:val="24"/>
              </w:rPr>
            </w:pPr>
            <w:r w:rsidRPr="006C5F82">
              <w:rPr>
                <w:sz w:val="24"/>
                <w:szCs w:val="24"/>
              </w:rPr>
              <w:t>«01» июля 2024 г.</w:t>
            </w:r>
          </w:p>
        </w:tc>
      </w:tr>
    </w:tbl>
    <w:p w14:paraId="51A85BB2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Индивидуальный предприниматель Левин Егор Александрович, ОГРНИП: 318505300133769, ИНН: 504109005505, действующий на основании Свидетельства о государственной регистрации, далее именуемый «Продавец», с одной стороны, предлагает заключить Договор любому физическому или юридическому лицу, далее именуемому «Заказчик», принявшему (акцептовавшему) настоящее предложение, с другой стороны, совместно именуемые «Стороны», заключили настоящий договор (далее – «Договор») о нижеследующем:</w:t>
      </w:r>
    </w:p>
    <w:p w14:paraId="42D2AFCE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b/>
          <w:bCs/>
          <w:sz w:val="24"/>
          <w:szCs w:val="24"/>
        </w:rPr>
        <w:t>1. ТЕРМИНЫ И ОПРЕДЕЛЕНИЯ</w:t>
      </w:r>
    </w:p>
    <w:p w14:paraId="27AF3A25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1.1. </w:t>
      </w:r>
      <w:r w:rsidRPr="00121507">
        <w:rPr>
          <w:b/>
          <w:bCs/>
          <w:sz w:val="24"/>
          <w:szCs w:val="24"/>
        </w:rPr>
        <w:t>Публичная оферта</w:t>
      </w:r>
      <w:r w:rsidRPr="00121507">
        <w:rPr>
          <w:sz w:val="24"/>
          <w:szCs w:val="24"/>
        </w:rPr>
        <w:t> – настоящее предложение Продавца, адресованное неопределенному кругу лиц, заключить договор оказания услуг на условиях, содержащихся в Оферте.</w:t>
      </w:r>
    </w:p>
    <w:p w14:paraId="08565BC9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1.2. </w:t>
      </w:r>
      <w:r w:rsidRPr="00121507">
        <w:rPr>
          <w:b/>
          <w:bCs/>
          <w:sz w:val="24"/>
          <w:szCs w:val="24"/>
        </w:rPr>
        <w:t>Акцепт Оферты</w:t>
      </w:r>
      <w:r w:rsidRPr="00121507">
        <w:rPr>
          <w:sz w:val="24"/>
          <w:szCs w:val="24"/>
        </w:rPr>
        <w:t> – полное и безоговорочное принятие Оферты путем осуществления Заказчиком действий, указанных в п. 2.1. настоящего Договора.</w:t>
      </w:r>
    </w:p>
    <w:p w14:paraId="740BE64A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1.3. </w:t>
      </w:r>
      <w:r w:rsidRPr="00121507">
        <w:rPr>
          <w:b/>
          <w:bCs/>
          <w:sz w:val="24"/>
          <w:szCs w:val="24"/>
        </w:rPr>
        <w:t>Заказ</w:t>
      </w:r>
      <w:r w:rsidRPr="00121507">
        <w:rPr>
          <w:sz w:val="24"/>
          <w:szCs w:val="24"/>
        </w:rPr>
        <w:t> – решение Заказчика заказать Услугу доступа к серверам через интернет-сайт </w:t>
      </w:r>
      <w:hyperlink r:id="rId5" w:tgtFrame="_blank" w:history="1">
        <w:r w:rsidRPr="00121507">
          <w:rPr>
            <w:rStyle w:val="a6"/>
            <w:sz w:val="24"/>
            <w:szCs w:val="24"/>
          </w:rPr>
          <w:t>https://levpro.ru</w:t>
        </w:r>
      </w:hyperlink>
      <w:r w:rsidRPr="00121507">
        <w:rPr>
          <w:sz w:val="24"/>
          <w:szCs w:val="24"/>
        </w:rPr>
        <w:t> посредством выбора одной из услуг и его оплаты.</w:t>
      </w:r>
    </w:p>
    <w:p w14:paraId="078E8E89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1.4. </w:t>
      </w:r>
      <w:r w:rsidRPr="00121507">
        <w:rPr>
          <w:b/>
          <w:bCs/>
          <w:sz w:val="24"/>
          <w:szCs w:val="24"/>
        </w:rPr>
        <w:t>Ключ доступа (Access Key)</w:t>
      </w:r>
      <w:r w:rsidRPr="00121507">
        <w:rPr>
          <w:sz w:val="24"/>
          <w:szCs w:val="24"/>
        </w:rPr>
        <w:t xml:space="preserve"> – уникальная строка, предоставляемая Заказчику для добавления в клиентское приложение </w:t>
      </w:r>
      <w:proofErr w:type="spellStart"/>
      <w:r w:rsidRPr="00121507">
        <w:rPr>
          <w:sz w:val="24"/>
          <w:szCs w:val="24"/>
        </w:rPr>
        <w:t>Outline</w:t>
      </w:r>
      <w:proofErr w:type="spellEnd"/>
      <w:r w:rsidRPr="00121507">
        <w:rPr>
          <w:sz w:val="24"/>
          <w:szCs w:val="24"/>
        </w:rPr>
        <w:t xml:space="preserve"> VPN, обеспечивающая подключение к серверу.</w:t>
      </w:r>
    </w:p>
    <w:p w14:paraId="02FED5BF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b/>
          <w:bCs/>
          <w:sz w:val="24"/>
          <w:szCs w:val="24"/>
        </w:rPr>
        <w:t>2. ПРЕДМЕТ ДОГОВОРА</w:t>
      </w:r>
    </w:p>
    <w:p w14:paraId="055AA7CE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2.1. Предметом настоящего Договора является предоставление Заказчику </w:t>
      </w:r>
      <w:r w:rsidRPr="00121507">
        <w:rPr>
          <w:b/>
          <w:bCs/>
          <w:sz w:val="24"/>
          <w:szCs w:val="24"/>
        </w:rPr>
        <w:t xml:space="preserve">ключа доступа (Access Key) для использования в клиентском приложении </w:t>
      </w:r>
      <w:proofErr w:type="spellStart"/>
      <w:r w:rsidRPr="00121507">
        <w:rPr>
          <w:b/>
          <w:bCs/>
          <w:sz w:val="24"/>
          <w:szCs w:val="24"/>
        </w:rPr>
        <w:t>Outline</w:t>
      </w:r>
      <w:proofErr w:type="spellEnd"/>
      <w:r w:rsidRPr="00121507">
        <w:rPr>
          <w:b/>
          <w:bCs/>
          <w:sz w:val="24"/>
          <w:szCs w:val="24"/>
        </w:rPr>
        <w:t xml:space="preserve"> VPN</w:t>
      </w:r>
      <w:r w:rsidRPr="00121507">
        <w:rPr>
          <w:sz w:val="24"/>
          <w:szCs w:val="24"/>
        </w:rPr>
        <w:t> (далее – «Услуги»).</w:t>
      </w:r>
    </w:p>
    <w:p w14:paraId="01E42BC9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2.2. Акцептом настоящей Оферты является осуществление Заказчиком оплаты Заказа в соответствии с условиями настоящего Договора.</w:t>
      </w:r>
    </w:p>
    <w:p w14:paraId="29706CFE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2.3. Совершая акцепт настоящей Оферты, Заказчик подтверждает, что полностью и безоговорочно принимает все условия Договора.</w:t>
      </w:r>
    </w:p>
    <w:p w14:paraId="59121296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2.4. Заказчик дает согласие на сбор, обработку и хранение персональных данных в соответствии с Политикой обработки персональных данных, размещенной по адресу </w:t>
      </w:r>
      <w:hyperlink r:id="rId6" w:tgtFrame="_blank" w:history="1">
        <w:r w:rsidRPr="00121507">
          <w:rPr>
            <w:rStyle w:val="a6"/>
            <w:sz w:val="24"/>
            <w:szCs w:val="24"/>
          </w:rPr>
          <w:t>https://levpro.ru/policy</w:t>
        </w:r>
      </w:hyperlink>
      <w:r w:rsidRPr="00121507">
        <w:rPr>
          <w:sz w:val="24"/>
          <w:szCs w:val="24"/>
        </w:rPr>
        <w:t>, в целях исполнения настоящего Договора, а также в целях выполнения требований законодательства РФ по противодействию использованию услуг для доступа к запрещенной информации.</w:t>
      </w:r>
    </w:p>
    <w:p w14:paraId="255FE4ED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b/>
          <w:bCs/>
          <w:sz w:val="24"/>
          <w:szCs w:val="24"/>
        </w:rPr>
        <w:t>3. ЦЕНА УСЛУГ И ПОРЯДОК РАСЧЕТОВ</w:t>
      </w:r>
    </w:p>
    <w:p w14:paraId="6ADE292B" w14:textId="018D94CA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3.1. Цены на Услуги указаны на странице </w:t>
      </w:r>
      <w:hyperlink r:id="rId7" w:history="1">
        <w:r w:rsidRPr="00121507">
          <w:rPr>
            <w:rStyle w:val="a6"/>
            <w:sz w:val="24"/>
            <w:szCs w:val="24"/>
          </w:rPr>
          <w:t>https://levpro.ru/gotovye-resheniya/outline</w:t>
        </w:r>
      </w:hyperlink>
    </w:p>
    <w:p w14:paraId="67DE44FD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lastRenderedPageBreak/>
        <w:t>3.2. Продавец вправе в одностороннем порядке изменить стоимость Услуг для новых Заказов. Изменение стоимости оплаченного Заказа не допускается.</w:t>
      </w:r>
    </w:p>
    <w:p w14:paraId="55098D2D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3.3. Оплата Услуг осуществляется Заказчиком путем предоплаты в полном объеме способами, указанными на сайте </w:t>
      </w:r>
      <w:hyperlink r:id="rId8" w:tgtFrame="_blank" w:history="1">
        <w:r w:rsidRPr="00121507">
          <w:rPr>
            <w:rStyle w:val="a6"/>
            <w:sz w:val="24"/>
            <w:szCs w:val="24"/>
          </w:rPr>
          <w:t>https://levpro.ru</w:t>
        </w:r>
      </w:hyperlink>
      <w:r w:rsidRPr="00121507">
        <w:rPr>
          <w:sz w:val="24"/>
          <w:szCs w:val="24"/>
        </w:rPr>
        <w:t>.</w:t>
      </w:r>
    </w:p>
    <w:p w14:paraId="6A79ED6F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3.4. Обязательства Заказчика по оплате Заказа считаются исполненными с момента поступления денежных средств Продавцу в полном объеме.</w:t>
      </w:r>
    </w:p>
    <w:p w14:paraId="62969F5A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b/>
          <w:bCs/>
          <w:sz w:val="24"/>
          <w:szCs w:val="24"/>
        </w:rPr>
        <w:t>4. ПОРЯДОК ОКАЗАНИЯ УСЛУГ</w:t>
      </w:r>
    </w:p>
    <w:p w14:paraId="476C2C57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4.1. Заказ будет доставлен в течение 1 рабочего дня после оплаты Услуг на интернет-сайте </w:t>
      </w:r>
      <w:hyperlink r:id="rId9" w:tgtFrame="_blank" w:history="1">
        <w:r w:rsidRPr="00121507">
          <w:rPr>
            <w:rStyle w:val="a6"/>
            <w:sz w:val="24"/>
            <w:szCs w:val="24"/>
          </w:rPr>
          <w:t>https://levpro.ru</w:t>
        </w:r>
      </w:hyperlink>
      <w:r w:rsidRPr="00121507">
        <w:rPr>
          <w:sz w:val="24"/>
          <w:szCs w:val="24"/>
        </w:rPr>
        <w:t> в виде </w:t>
      </w:r>
      <w:r w:rsidRPr="00121507">
        <w:rPr>
          <w:b/>
          <w:bCs/>
          <w:sz w:val="24"/>
          <w:szCs w:val="24"/>
        </w:rPr>
        <w:t>ключа доступа (Access Key) и инструкции по его использованию</w:t>
      </w:r>
      <w:r w:rsidRPr="00121507">
        <w:rPr>
          <w:sz w:val="24"/>
          <w:szCs w:val="24"/>
        </w:rPr>
        <w:t>.</w:t>
      </w:r>
    </w:p>
    <w:p w14:paraId="1BEDEDFC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4.2. Заказ считается доставленным в момент отправки </w:t>
      </w:r>
      <w:r w:rsidRPr="00121507">
        <w:rPr>
          <w:b/>
          <w:bCs/>
          <w:sz w:val="24"/>
          <w:szCs w:val="24"/>
        </w:rPr>
        <w:t>ключа доступа</w:t>
      </w:r>
      <w:r w:rsidRPr="00121507">
        <w:rPr>
          <w:sz w:val="24"/>
          <w:szCs w:val="24"/>
        </w:rPr>
        <w:t> на указанную Заказчиком электронную почту.</w:t>
      </w:r>
    </w:p>
    <w:p w14:paraId="11CF9100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b/>
          <w:bCs/>
          <w:sz w:val="24"/>
          <w:szCs w:val="24"/>
        </w:rPr>
        <w:t>5. ПРЕКРАЩЕНИЕ ОКАЗАНИЯ УСЛУГ</w:t>
      </w:r>
    </w:p>
    <w:p w14:paraId="62FA662B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5.1. Заказчик вправе отказаться от исполнения Договора в любое время. При отказе Заказчика от услуг Продавец возвращает ему часть уплаченной суммы за вычетом фактически понесенных расходов, рассчитанных пропорционально объему оказанных услуг на момент отказа.</w:t>
      </w:r>
    </w:p>
    <w:p w14:paraId="3B2E702A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5.2. Отказаться от приобретенных услуг возможно через обращение по контактам, указанным на странице </w:t>
      </w:r>
      <w:hyperlink r:id="rId10" w:tgtFrame="_blank" w:history="1">
        <w:r w:rsidRPr="00121507">
          <w:rPr>
            <w:rStyle w:val="a6"/>
            <w:sz w:val="24"/>
            <w:szCs w:val="24"/>
          </w:rPr>
          <w:t>https://levpro.ru/contacts</w:t>
        </w:r>
      </w:hyperlink>
      <w:r w:rsidRPr="00121507">
        <w:rPr>
          <w:sz w:val="24"/>
          <w:szCs w:val="24"/>
        </w:rPr>
        <w:t>.</w:t>
      </w:r>
    </w:p>
    <w:p w14:paraId="7F91CE5A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5.3. Продавец вправе в одностороннем порядке приостановить или полностью прекратить оказание Услуг Заказчику без возврата уплаченных средств в следующих случаях:</w:t>
      </w:r>
      <w:r w:rsidRPr="00121507">
        <w:rPr>
          <w:sz w:val="24"/>
          <w:szCs w:val="24"/>
        </w:rPr>
        <w:br/>
        <w:t>- Если Заказчик использует Услуги для доступа к информационным ресурсам и сетям, доступ к которым ограничен на территории Российской Федерации в соответствии с федеральным законодательством;</w:t>
      </w:r>
      <w:r w:rsidRPr="00121507">
        <w:rPr>
          <w:sz w:val="24"/>
          <w:szCs w:val="24"/>
        </w:rPr>
        <w:br/>
        <w:t>- Если использование Услуг направлено на совершение противоправных действий, в том числе на организацию кибератак (</w:t>
      </w:r>
      <w:proofErr w:type="spellStart"/>
      <w:r w:rsidRPr="00121507">
        <w:rPr>
          <w:sz w:val="24"/>
          <w:szCs w:val="24"/>
        </w:rPr>
        <w:t>DDoS</w:t>
      </w:r>
      <w:proofErr w:type="spellEnd"/>
      <w:r w:rsidRPr="00121507">
        <w:rPr>
          <w:sz w:val="24"/>
          <w:szCs w:val="24"/>
        </w:rPr>
        <w:t>-атак), взлом, рассылку спама, распространение вредоносного программного обеспечения, а также на обход технических средств, защищающих авторские права (территориальных ограничений контента);</w:t>
      </w:r>
      <w:r w:rsidRPr="00121507">
        <w:rPr>
          <w:sz w:val="24"/>
          <w:szCs w:val="24"/>
        </w:rPr>
        <w:br/>
        <w:t>- Если Заказчик нарушает установленный законодательством запрет на использование средств обхода блокировок для поиска и получения доступа к материалам, признанным экстремистскими или запрещенными.</w:t>
      </w:r>
    </w:p>
    <w:p w14:paraId="17A63D65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5.4. Решение о приостановке или прекращении оказания Услуг принимается Продавцом по его собственному усмотрению на основании внутренней политики, данных системного мониторинга или полученных из достоверных источников сведений о противоправном использовании Услуг.</w:t>
      </w:r>
    </w:p>
    <w:p w14:paraId="5F8E1857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b/>
          <w:bCs/>
          <w:sz w:val="24"/>
          <w:szCs w:val="24"/>
        </w:rPr>
        <w:t>6. ОТВЕТСТВЕННОСТЬ СТОРОН</w:t>
      </w:r>
    </w:p>
    <w:p w14:paraId="6948BAD6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 xml:space="preserve">6.1. Продавец обязуется прилагать все разумные усилия для надлежащего оказания </w:t>
      </w:r>
      <w:r w:rsidRPr="00121507">
        <w:rPr>
          <w:sz w:val="24"/>
          <w:szCs w:val="24"/>
        </w:rPr>
        <w:lastRenderedPageBreak/>
        <w:t>Услуг, но не гарантирует бесперебойную и безошибочную работу серверов.</w:t>
      </w:r>
    </w:p>
    <w:p w14:paraId="26349FE6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6.2. Зона покрытия, скорость интернета и качество связи при оказании услуг могут варьироваться и не являются существенными характеристиками Услуг.</w:t>
      </w:r>
    </w:p>
    <w:p w14:paraId="4BE71392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6.3. Продавец не несет ответственности за косвенные убытки и упущенную выгоду Заказчика.</w:t>
      </w:r>
    </w:p>
    <w:p w14:paraId="7AE699C8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6.4. Заказчик несет полную ответственность за достоверность предоставленной информации при оформлении и оплате Заказа.</w:t>
      </w:r>
    </w:p>
    <w:p w14:paraId="7BA69460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b/>
          <w:bCs/>
          <w:sz w:val="24"/>
          <w:szCs w:val="24"/>
        </w:rPr>
        <w:t>7. ПРОЧИЕ УСЛОВИЯ</w:t>
      </w:r>
    </w:p>
    <w:p w14:paraId="4097177E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7.1. Если в течение 5 календарных дней с даты окончания календарного месяца от Заказчика не поступили претензии по оказанной услуге, то услуга считается оказанной Продавцом и принятой Заказчиком надлежащим образом и не подлежит возврату.</w:t>
      </w:r>
    </w:p>
    <w:p w14:paraId="7F6D16E9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7.2. Настоящий Договор вступает в силу с момента его акцепта Заказчиком и действует до полного исполнения обязательств Сторонами.</w:t>
      </w:r>
    </w:p>
    <w:p w14:paraId="1714D631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7.3. Все споры и разногласия, возникающие в связи с исполнением настоящего Договора, подлежат разрешению в соответствии с законодательством Российской Федерации.</w:t>
      </w:r>
    </w:p>
    <w:p w14:paraId="1569DEDC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7.4. Продавец оставляет за собой право вносить изменения в условия настоящей Оферты путем размещения измененной версии на сайте </w:t>
      </w:r>
      <w:hyperlink r:id="rId11" w:tgtFrame="_blank" w:history="1">
        <w:r w:rsidRPr="00121507">
          <w:rPr>
            <w:rStyle w:val="a6"/>
            <w:sz w:val="24"/>
            <w:szCs w:val="24"/>
          </w:rPr>
          <w:t>https://levpro.ru</w:t>
        </w:r>
      </w:hyperlink>
      <w:r w:rsidRPr="00121507">
        <w:rPr>
          <w:sz w:val="24"/>
          <w:szCs w:val="24"/>
        </w:rPr>
        <w:t>.</w:t>
      </w:r>
    </w:p>
    <w:p w14:paraId="19975539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b/>
          <w:bCs/>
          <w:sz w:val="24"/>
          <w:szCs w:val="24"/>
        </w:rPr>
        <w:t>РЕКВИЗИТЫ ПРОДАВЦА</w:t>
      </w:r>
    </w:p>
    <w:p w14:paraId="5DAD2121" w14:textId="77777777" w:rsidR="00121507" w:rsidRPr="00121507" w:rsidRDefault="00121507" w:rsidP="00121507">
      <w:pPr>
        <w:tabs>
          <w:tab w:val="left" w:pos="568"/>
        </w:tabs>
        <w:spacing w:after="240" w:line="276" w:lineRule="auto"/>
        <w:rPr>
          <w:sz w:val="24"/>
          <w:szCs w:val="24"/>
        </w:rPr>
      </w:pPr>
      <w:r w:rsidRPr="00121507">
        <w:rPr>
          <w:sz w:val="24"/>
          <w:szCs w:val="24"/>
        </w:rPr>
        <w:t>Индивидуальный предприниматель Левин Егор Александрович</w:t>
      </w:r>
      <w:r w:rsidRPr="00121507">
        <w:rPr>
          <w:sz w:val="24"/>
          <w:szCs w:val="24"/>
        </w:rPr>
        <w:br/>
        <w:t>ОГРНИП: 318505300133769</w:t>
      </w:r>
      <w:r w:rsidRPr="00121507">
        <w:rPr>
          <w:sz w:val="24"/>
          <w:szCs w:val="24"/>
        </w:rPr>
        <w:br/>
        <w:t>ИНН: 504109005505</w:t>
      </w:r>
      <w:r w:rsidRPr="00121507">
        <w:rPr>
          <w:sz w:val="24"/>
          <w:szCs w:val="24"/>
        </w:rPr>
        <w:br/>
        <w:t>Адрес: 143968, МО, г. Реутов, ул. Некрасова, 18</w:t>
      </w:r>
      <w:r w:rsidRPr="00121507">
        <w:rPr>
          <w:sz w:val="24"/>
          <w:szCs w:val="24"/>
        </w:rPr>
        <w:br/>
        <w:t>Телефон: +7 (9292) 991-40-29</w:t>
      </w:r>
      <w:r w:rsidRPr="00121507">
        <w:rPr>
          <w:sz w:val="24"/>
          <w:szCs w:val="24"/>
        </w:rPr>
        <w:br/>
        <w:t>Электронная почта: </w:t>
      </w:r>
      <w:hyperlink r:id="rId12" w:tgtFrame="_blank" w:history="1">
        <w:r w:rsidRPr="00121507">
          <w:rPr>
            <w:rStyle w:val="a6"/>
            <w:sz w:val="24"/>
            <w:szCs w:val="24"/>
          </w:rPr>
          <w:t>info@levpro.ru</w:t>
        </w:r>
      </w:hyperlink>
      <w:r w:rsidRPr="00121507">
        <w:rPr>
          <w:sz w:val="24"/>
          <w:szCs w:val="24"/>
        </w:rPr>
        <w:br/>
        <w:t>Сайт: </w:t>
      </w:r>
      <w:hyperlink r:id="rId13" w:tgtFrame="_blank" w:history="1">
        <w:r w:rsidRPr="00121507">
          <w:rPr>
            <w:rStyle w:val="a6"/>
            <w:sz w:val="24"/>
            <w:szCs w:val="24"/>
          </w:rPr>
          <w:t>https://levpro.ru</w:t>
        </w:r>
      </w:hyperlink>
    </w:p>
    <w:p w14:paraId="61D522F1" w14:textId="4E8FB77D" w:rsidR="00A6565F" w:rsidRPr="006C5F82" w:rsidRDefault="00A6565F" w:rsidP="006C5F82">
      <w:pPr>
        <w:tabs>
          <w:tab w:val="left" w:pos="568"/>
        </w:tabs>
        <w:spacing w:after="240" w:line="276" w:lineRule="auto"/>
        <w:rPr>
          <w:sz w:val="24"/>
          <w:szCs w:val="24"/>
        </w:rPr>
      </w:pPr>
    </w:p>
    <w:sectPr w:rsidR="00A6565F" w:rsidRPr="006C5F82">
      <w:pgSz w:w="1190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9D6"/>
    <w:multiLevelType w:val="multilevel"/>
    <w:tmpl w:val="7FAC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95170"/>
    <w:multiLevelType w:val="multilevel"/>
    <w:tmpl w:val="9CFCF8EA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0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579"/>
      </w:pPr>
      <w:rPr>
        <w:rFonts w:hint="default"/>
        <w:lang w:val="ru-RU" w:eastAsia="en-US" w:bidi="ar-SA"/>
      </w:rPr>
    </w:lvl>
  </w:abstractNum>
  <w:num w:numId="1" w16cid:durableId="947858539">
    <w:abstractNumId w:val="1"/>
  </w:num>
  <w:num w:numId="2" w16cid:durableId="28141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5F"/>
    <w:rsid w:val="00121507"/>
    <w:rsid w:val="00134BA5"/>
    <w:rsid w:val="0015209B"/>
    <w:rsid w:val="00245D74"/>
    <w:rsid w:val="004B284F"/>
    <w:rsid w:val="006646EE"/>
    <w:rsid w:val="006C5F82"/>
    <w:rsid w:val="007239C3"/>
    <w:rsid w:val="007635BE"/>
    <w:rsid w:val="007B25D1"/>
    <w:rsid w:val="007B6E4B"/>
    <w:rsid w:val="008A3B43"/>
    <w:rsid w:val="009075B6"/>
    <w:rsid w:val="00A6565F"/>
    <w:rsid w:val="00B01A87"/>
    <w:rsid w:val="00B915B9"/>
    <w:rsid w:val="00BE3EAE"/>
    <w:rsid w:val="00CC090F"/>
    <w:rsid w:val="00ED1F23"/>
    <w:rsid w:val="00F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B311"/>
  <w15:docId w15:val="{F62B65A6-38B2-49A2-8BB2-496761B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5"/>
      <w:ind w:left="340" w:hanging="24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0"/>
      <w:ind w:left="100" w:right="11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right="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30"/>
      <w:ind w:left="100" w:righ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34BA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4BA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C5F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8">
    <w:name w:val="Table Grid"/>
    <w:basedOn w:val="a1"/>
    <w:uiPriority w:val="39"/>
    <w:rsid w:val="006C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pro.ru/" TargetMode="External"/><Relationship Id="rId13" Type="http://schemas.openxmlformats.org/officeDocument/2006/relationships/hyperlink" Target="https://lev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vpro.ru/gotovye-resheniya/outline" TargetMode="External"/><Relationship Id="rId12" Type="http://schemas.openxmlformats.org/officeDocument/2006/relationships/hyperlink" Target="https://mailto:info@lev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vpro.ru/policy" TargetMode="External"/><Relationship Id="rId11" Type="http://schemas.openxmlformats.org/officeDocument/2006/relationships/hyperlink" Target="https://levpro.ru/" TargetMode="External"/><Relationship Id="rId5" Type="http://schemas.openxmlformats.org/officeDocument/2006/relationships/hyperlink" Target="https://levpr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vpro.ru/conta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vpr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Договор_оферты</vt:lpstr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Договор_оферты</dc:title>
  <dc:creator>Егор Левин</dc:creator>
  <cp:lastModifiedBy>Егор Левин</cp:lastModifiedBy>
  <cp:revision>9</cp:revision>
  <dcterms:created xsi:type="dcterms:W3CDTF">2025-01-13T12:18:00Z</dcterms:created>
  <dcterms:modified xsi:type="dcterms:W3CDTF">2025-10-15T20:35:00Z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Pages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